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F7" w:rsidRPr="000F79B4" w:rsidRDefault="00144CC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CANTO </w:t>
      </w:r>
      <w:r w:rsidR="000447F7" w:rsidRPr="000F79B4">
        <w:rPr>
          <w:rFonts w:ascii="Times New Roman" w:hAnsi="Times New Roman" w:cs="Times New Roman"/>
          <w:b/>
          <w:sz w:val="36"/>
          <w:szCs w:val="36"/>
        </w:rPr>
        <w:t>Hurricane Emergency Procedure</w:t>
      </w:r>
      <w:r>
        <w:rPr>
          <w:rFonts w:ascii="Times New Roman" w:hAnsi="Times New Roman" w:cs="Times New Roman"/>
          <w:b/>
          <w:sz w:val="36"/>
          <w:szCs w:val="36"/>
        </w:rPr>
        <w:t xml:space="preserve"> Template</w:t>
      </w:r>
      <w:bookmarkStart w:id="0" w:name="_GoBack"/>
      <w:bookmarkEnd w:id="0"/>
    </w:p>
    <w:tbl>
      <w:tblPr>
        <w:tblW w:w="11280" w:type="dxa"/>
        <w:tblInd w:w="-4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40"/>
        <w:gridCol w:w="46"/>
        <w:gridCol w:w="1394"/>
        <w:gridCol w:w="270"/>
        <w:gridCol w:w="5850"/>
        <w:gridCol w:w="30"/>
      </w:tblGrid>
      <w:tr w:rsidR="000447F7" w:rsidTr="000447F7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47F7" w:rsidRDefault="000447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RESPONSIBILITY </w:t>
            </w:r>
          </w:p>
        </w:tc>
        <w:tc>
          <w:tcPr>
            <w:tcW w:w="2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47F7" w:rsidRDefault="000447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STEPS </w:t>
            </w:r>
          </w:p>
        </w:tc>
        <w:tc>
          <w:tcPr>
            <w:tcW w:w="5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447F7" w:rsidRDefault="000447F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ACTIONS </w:t>
            </w:r>
          </w:p>
        </w:tc>
      </w:tr>
      <w:tr w:rsidR="000447F7" w:rsidRPr="000447F7" w:rsidTr="000447F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12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BEFORE A HURRICANE STRIKES (</w:t>
            </w: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At the start of the Hurricane Season</w:t>
            </w:r>
            <w:r w:rsidRPr="000447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</w:tc>
      </w:tr>
      <w:tr w:rsidR="000447F7" w:rsidRPr="000447F7" w:rsidTr="000447F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425"/>
        </w:trPr>
        <w:tc>
          <w:tcPr>
            <w:tcW w:w="3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BUILDING SERVICES MANGER OR DESIGNATE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6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>Ensures that the Hurricane Pre-season Checklist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Appendix 6</w:t>
            </w: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is completed and all buildings and Central Offices have been checked for secureness. </w:t>
            </w:r>
          </w:p>
        </w:tc>
      </w:tr>
      <w:tr w:rsidR="000447F7" w:rsidRPr="000447F7" w:rsidTr="000447F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6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Ensures that all necessary repairs are made. </w:t>
            </w:r>
          </w:p>
        </w:tc>
      </w:tr>
      <w:tr w:rsidR="000447F7" w:rsidRPr="000447F7" w:rsidTr="00044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 w:rsidP="000447F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6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Secures all large pieces of equipment, which might be displaced during a hurricane. </w:t>
            </w:r>
          </w:p>
        </w:tc>
      </w:tr>
      <w:tr w:rsidR="000447F7" w:rsidRPr="000447F7" w:rsidTr="00044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6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Ensures that shutters are installed at essential/critical locations. </w:t>
            </w:r>
          </w:p>
        </w:tc>
      </w:tr>
      <w:tr w:rsidR="000447F7" w:rsidRPr="000447F7" w:rsidTr="00044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6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Obtains or revises the list of employees to form the Service Team. </w:t>
            </w:r>
          </w:p>
        </w:tc>
      </w:tr>
      <w:tr w:rsidR="000447F7" w:rsidRPr="000447F7" w:rsidTr="000447F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BCMPLAN LEADER/HEADS OF DEPARTMENT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6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Establishes or revises the list of persons to form the Hurricane Team. </w:t>
            </w:r>
          </w:p>
        </w:tc>
      </w:tr>
      <w:tr w:rsidR="000447F7" w:rsidRPr="000447F7" w:rsidTr="000447F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VP NETWORK OPERATIONS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6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Advise all employees at Essential/Critical Locations that they must report for duty if they are scheduled to do so at the time a hurricane is expected to strike. </w:t>
            </w:r>
          </w:p>
        </w:tc>
      </w:tr>
      <w:tr w:rsidR="000447F7" w:rsidRPr="000447F7" w:rsidTr="000447F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FLEET OPERATIONS LIAISON COORDINATOR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6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Ensures that the fuel storage capacity is at the maximum. </w:t>
            </w:r>
          </w:p>
        </w:tc>
      </w:tr>
      <w:tr w:rsidR="000447F7" w:rsidRPr="000447F7" w:rsidTr="000447F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LINE AND FLEE OPERATIONS LIAISON COORDINATOR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6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Ensure that all four-wheel drive vehicles are road worthy. </w:t>
            </w:r>
          </w:p>
        </w:tc>
      </w:tr>
      <w:tr w:rsidR="000447F7" w:rsidRPr="000447F7" w:rsidTr="000447F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BUILDING SERVICES MANAGER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6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>Ensures that all standby generators at essential/critical locations are in proper working order and have enough fuel to serve for at least one (1) week subsequent to a hurricane.</w:t>
            </w:r>
          </w:p>
        </w:tc>
      </w:tr>
      <w:tr w:rsidR="000447F7" w:rsidRPr="000447F7" w:rsidTr="00044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BCM PLAN LEADER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 </w:t>
            </w:r>
          </w:p>
        </w:tc>
        <w:tc>
          <w:tcPr>
            <w:tcW w:w="6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Ensures that all critical departments complete the Hurricane Emergency Checklist. </w:t>
            </w:r>
          </w:p>
        </w:tc>
      </w:tr>
      <w:tr w:rsidR="000447F7" w:rsidRPr="000447F7" w:rsidTr="00044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ALL HOD’s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6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Completes and submits the Hurricane Emergency Checklist to the respective BCM Plan Leader. </w:t>
            </w:r>
          </w:p>
        </w:tc>
      </w:tr>
      <w:tr w:rsidR="000447F7" w:rsidRPr="000447F7" w:rsidTr="000447F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BCM PLAN LEADER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</w:t>
            </w:r>
          </w:p>
        </w:tc>
        <w:tc>
          <w:tcPr>
            <w:tcW w:w="6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Discuses and agrees on the requirements of the Emergency Hurricane Checklist. </w:t>
            </w:r>
          </w:p>
        </w:tc>
      </w:tr>
      <w:tr w:rsidR="000447F7" w:rsidRPr="000447F7" w:rsidTr="000447F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</w:t>
            </w: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CMPLAN LEADER AND HEAD OF DEPARTMENT 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</w:t>
            </w:r>
          </w:p>
        </w:tc>
        <w:tc>
          <w:tcPr>
            <w:tcW w:w="6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Arrive at an agreement on the items to be obtained and signs the Checklist. </w:t>
            </w:r>
          </w:p>
        </w:tc>
      </w:tr>
    </w:tbl>
    <w:p w:rsidR="000447F7" w:rsidRPr="000447F7" w:rsidRDefault="000447F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233" w:type="dxa"/>
        <w:tblInd w:w="-4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440"/>
        <w:gridCol w:w="6078"/>
        <w:gridCol w:w="25"/>
      </w:tblGrid>
      <w:tr w:rsidR="000447F7" w:rsidRPr="000447F7" w:rsidTr="009373C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HOD’s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</w:t>
            </w: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Prepares Purchase Requisition and sends to the Purchasing and Supply Chain Group. </w:t>
            </w:r>
          </w:p>
        </w:tc>
      </w:tr>
      <w:tr w:rsidR="000447F7" w:rsidRPr="000447F7" w:rsidTr="009373C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NETWORK OPERATIONS AND CUSTOMER SUPPORT GROUPS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</w:t>
            </w: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Make internal arrangements to have VHF two-way radios available for use during the hurricane. </w:t>
            </w:r>
          </w:p>
        </w:tc>
      </w:tr>
      <w:tr w:rsidR="000447F7" w:rsidRPr="000447F7" w:rsidTr="009373C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PURCHASING AND SUPPLY CHAIN GROUP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</w:t>
            </w: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Send supplies to the line department. (At 48 Hours for food items, and at the start of the season for other items) </w:t>
            </w:r>
          </w:p>
        </w:tc>
      </w:tr>
      <w:tr w:rsidR="000447F7" w:rsidRPr="000447F7" w:rsidTr="009373C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HEAD OF DEPARTMENT OR DESIGNATE (for the respective area)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 </w:t>
            </w: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Stores emergency supplies on site. </w:t>
            </w:r>
          </w:p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Note: Supplies not used during the hurricane must be returned to the Inventory Management Department. </w:t>
            </w:r>
          </w:p>
        </w:tc>
      </w:tr>
      <w:tr w:rsidR="000447F7" w:rsidRPr="000447F7" w:rsidTr="009373C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Ensures that emergency supplies are transported to all remote locations, which will be manned during a hurricane. </w:t>
            </w:r>
          </w:p>
        </w:tc>
      </w:tr>
      <w:tr w:rsidR="000447F7" w:rsidRPr="000447F7" w:rsidTr="009373C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 w:rsidP="000447F7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</w:t>
            </w: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Ensures that there is adequate water supply for at least one week subsequent to the hurricane. </w:t>
            </w:r>
          </w:p>
        </w:tc>
      </w:tr>
      <w:tr w:rsidR="000447F7" w:rsidRPr="000447F7" w:rsidTr="009373C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EARTH STATION BCM PLAN LEADER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</w:t>
            </w: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Ensures that Earth Station Microwave dishes, feed and guy wires are checked. </w:t>
            </w:r>
          </w:p>
        </w:tc>
      </w:tr>
      <w:tr w:rsidR="000447F7" w:rsidRPr="000447F7" w:rsidTr="009373C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PRESIDENT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</w:t>
            </w: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HURRICANE 48 HOURS AWAY</w:t>
            </w:r>
          </w:p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Directs that a bulletin be issued to all members of staff citing the relevant areas of this Plan. </w:t>
            </w:r>
          </w:p>
        </w:tc>
      </w:tr>
      <w:tr w:rsidR="000447F7" w:rsidRPr="000447F7" w:rsidTr="009373C2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</w:t>
            </w: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>Activate the 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mergency </w:t>
            </w: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perations </w:t>
            </w: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entre</w:t>
            </w: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47F7" w:rsidRPr="000447F7" w:rsidTr="009373C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SERVICE TEAM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Installs hurricane shutters at critical locations. </w:t>
            </w:r>
          </w:p>
        </w:tc>
      </w:tr>
      <w:tr w:rsidR="000447F7" w:rsidRPr="000447F7" w:rsidTr="009373C2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</w:t>
            </w: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Check starter batteries and load test all standby plants. </w:t>
            </w:r>
          </w:p>
        </w:tc>
      </w:tr>
      <w:tr w:rsidR="000447F7" w:rsidRPr="000447F7" w:rsidTr="009373C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EARTH STATION BCM PLAN LEADER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 </w:t>
            </w: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Secure all spare microwave dishes. </w:t>
            </w:r>
          </w:p>
        </w:tc>
      </w:tr>
      <w:tr w:rsidR="000447F7" w:rsidRPr="000447F7" w:rsidTr="009373C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</w:t>
            </w: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 w:rsidP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Test INMARSAT terminals and store in a safe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place</w:t>
            </w: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47F7" w:rsidRPr="000447F7" w:rsidTr="009373C2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12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HURRICANE 24 HOURS AWAY</w:t>
            </w:r>
          </w:p>
        </w:tc>
      </w:tr>
      <w:tr w:rsidR="000447F7" w:rsidRPr="000447F7" w:rsidTr="009373C2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EMPLOYEES AND SERVICE TEAMS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</w:t>
            </w: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Secure the company’s property and equipment. </w:t>
            </w:r>
          </w:p>
        </w:tc>
      </w:tr>
      <w:tr w:rsidR="000447F7" w:rsidRPr="000447F7" w:rsidTr="009373C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EARTH STATION BCM PLAN LEADER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 </w:t>
            </w:r>
          </w:p>
        </w:tc>
        <w:tc>
          <w:tcPr>
            <w:tcW w:w="6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47F7" w:rsidRPr="000447F7" w:rsidRDefault="000447F7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47F7">
              <w:rPr>
                <w:rFonts w:ascii="Times New Roman" w:hAnsi="Times New Roman" w:cs="Times New Roman"/>
                <w:sz w:val="28"/>
                <w:szCs w:val="28"/>
              </w:rPr>
              <w:t xml:space="preserve">Informs INTELSAT and connecting earth stations of the imminence of a hurricane and a possible stow of antennae. </w:t>
            </w:r>
          </w:p>
        </w:tc>
      </w:tr>
      <w:tr w:rsidR="009373C2" w:rsidRPr="009373C2" w:rsidTr="009373C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9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NETWORK PLANNING MANAGER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sz w:val="28"/>
                <w:szCs w:val="28"/>
              </w:rPr>
              <w:t xml:space="preserve">Advises connecting administrations of the imminence of a hurricane. </w:t>
            </w:r>
          </w:p>
        </w:tc>
      </w:tr>
      <w:tr w:rsidR="009373C2" w:rsidRPr="009373C2" w:rsidTr="009373C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9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BCM PLAN LEADERS.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31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sz w:val="28"/>
                <w:szCs w:val="28"/>
              </w:rPr>
              <w:t xml:space="preserve">Arrange transportation for the Hurricane Team to arrive at their location. </w:t>
            </w:r>
          </w:p>
        </w:tc>
      </w:tr>
      <w:tr w:rsidR="009373C2" w:rsidRPr="009373C2" w:rsidTr="009373C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5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RISK MITIGATION &amp; ENVIRONMENTAL PROTECTION MANAGER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32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sz w:val="28"/>
                <w:szCs w:val="28"/>
              </w:rPr>
              <w:t xml:space="preserve">Obtains additional security personnel for all locations that will be manned during the hurricane. </w:t>
            </w:r>
          </w:p>
        </w:tc>
      </w:tr>
      <w:tr w:rsidR="009373C2" w:rsidRPr="009373C2" w:rsidTr="009373C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31"/>
        </w:trPr>
        <w:tc>
          <w:tcPr>
            <w:tcW w:w="11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HURRICANE 12 HOURS AWAY</w:t>
            </w:r>
          </w:p>
        </w:tc>
      </w:tr>
      <w:tr w:rsidR="009373C2" w:rsidRPr="009373C2" w:rsidTr="009373C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99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HEAD OF DEPARTMENT (respective area)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33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sz w:val="28"/>
                <w:szCs w:val="28"/>
              </w:rPr>
              <w:t xml:space="preserve">Ensures that all vehicles assigned to the department are parked in the safest area. </w:t>
            </w:r>
          </w:p>
        </w:tc>
      </w:tr>
      <w:tr w:rsidR="009373C2" w:rsidRPr="009373C2" w:rsidTr="009373C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425"/>
        </w:trPr>
        <w:tc>
          <w:tcPr>
            <w:tcW w:w="11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sz w:val="28"/>
                <w:szCs w:val="28"/>
              </w:rPr>
              <w:t xml:space="preserve">Note: All vehicles are to be parked as close as possible to </w:t>
            </w:r>
            <w:proofErr w:type="spellStart"/>
            <w:r w:rsidRPr="009373C2">
              <w:rPr>
                <w:rFonts w:ascii="Times New Roman" w:hAnsi="Times New Roman" w:cs="Times New Roman"/>
                <w:sz w:val="28"/>
                <w:szCs w:val="28"/>
              </w:rPr>
              <w:t>minimise</w:t>
            </w:r>
            <w:proofErr w:type="spellEnd"/>
            <w:r w:rsidRPr="009373C2">
              <w:rPr>
                <w:rFonts w:ascii="Times New Roman" w:hAnsi="Times New Roman" w:cs="Times New Roman"/>
                <w:sz w:val="28"/>
                <w:szCs w:val="28"/>
              </w:rPr>
              <w:t xml:space="preserve"> damage from flying objects and in such a manner as to protect the windscreen of the vehicles. </w:t>
            </w:r>
          </w:p>
        </w:tc>
      </w:tr>
      <w:tr w:rsidR="009373C2" w:rsidRPr="009373C2" w:rsidTr="009373C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39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HURRICANE AND SERVICE TEAMS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sz w:val="28"/>
                <w:szCs w:val="28"/>
              </w:rPr>
              <w:t xml:space="preserve">Report for duty to the assigned location. </w:t>
            </w:r>
          </w:p>
        </w:tc>
      </w:tr>
      <w:tr w:rsidR="009373C2" w:rsidRPr="009373C2" w:rsidTr="009373C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9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CUSTOMER CONTACT CENTRE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35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sz w:val="28"/>
                <w:szCs w:val="28"/>
              </w:rPr>
              <w:t xml:space="preserve">Advises all ships in the area of the imminence of a hurricane. </w:t>
            </w:r>
          </w:p>
        </w:tc>
      </w:tr>
      <w:tr w:rsidR="009373C2" w:rsidRPr="009373C2" w:rsidTr="009373C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5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PRESIDENT/DPA TEAM AND BCM PLAN LEADERS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36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 w:rsidP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sz w:val="28"/>
                <w:szCs w:val="28"/>
              </w:rPr>
              <w:t xml:space="preserve">Report to the Emergency Operation Center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(EOC)</w:t>
            </w:r>
          </w:p>
        </w:tc>
      </w:tr>
      <w:tr w:rsidR="009373C2" w:rsidRPr="009373C2" w:rsidTr="009373C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33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BUILDING SERVICES MANAGER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37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HURRICANE 8 HOURS AWAY</w:t>
            </w:r>
          </w:p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sz w:val="28"/>
                <w:szCs w:val="28"/>
              </w:rPr>
              <w:t xml:space="preserve">Lowers all elevators to the ground floor and disable them. </w:t>
            </w:r>
          </w:p>
        </w:tc>
      </w:tr>
      <w:tr w:rsidR="009373C2" w:rsidRPr="009373C2" w:rsidTr="009373C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9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HEADS OF DEPARTMENT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38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sz w:val="28"/>
                <w:szCs w:val="28"/>
              </w:rPr>
              <w:t xml:space="preserve">Sends home all employees who are not a part of the Hurricane or Service Team. </w:t>
            </w:r>
          </w:p>
        </w:tc>
      </w:tr>
      <w:tr w:rsidR="009373C2" w:rsidRPr="009373C2" w:rsidTr="009373C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9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HURRICANE TEAM AT </w:t>
            </w: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THE EARTH STATION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39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sz w:val="28"/>
                <w:szCs w:val="28"/>
              </w:rPr>
              <w:t xml:space="preserve">Stows antennae(s) when wind speed exceeds one </w:t>
            </w:r>
            <w:r w:rsidRPr="00937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hundred (100) miles per hour. </w:t>
            </w:r>
          </w:p>
        </w:tc>
      </w:tr>
      <w:tr w:rsidR="009373C2" w:rsidRPr="009373C2" w:rsidTr="009373C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43"/>
        </w:trPr>
        <w:tc>
          <w:tcPr>
            <w:tcW w:w="112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DURING THE HURRICANE – ESSENTIAL/ CRITICAL LOCATIONS</w:t>
            </w:r>
          </w:p>
        </w:tc>
      </w:tr>
      <w:tr w:rsidR="009373C2" w:rsidRPr="009373C2" w:rsidTr="009373C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9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HURRICANE AND SERVICE TEAMS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40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sz w:val="28"/>
                <w:szCs w:val="28"/>
              </w:rPr>
              <w:t xml:space="preserve">Endeavour to maintain telecommunications services and protect the Company’s equipment. </w:t>
            </w:r>
          </w:p>
        </w:tc>
      </w:tr>
      <w:tr w:rsidR="009373C2" w:rsidRPr="009373C2" w:rsidTr="009373C2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29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SHIP to SHORE OPERATIONS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41 </w:t>
            </w:r>
          </w:p>
        </w:tc>
        <w:tc>
          <w:tcPr>
            <w:tcW w:w="6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73C2" w:rsidRPr="009373C2" w:rsidRDefault="009373C2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73C2">
              <w:rPr>
                <w:rFonts w:ascii="Times New Roman" w:hAnsi="Times New Roman" w:cs="Times New Roman"/>
                <w:sz w:val="28"/>
                <w:szCs w:val="28"/>
              </w:rPr>
              <w:t xml:space="preserve">Listens for and responds to signals and relays the information to the Coast Guard. </w:t>
            </w:r>
          </w:p>
        </w:tc>
      </w:tr>
    </w:tbl>
    <w:p w:rsidR="000447F7" w:rsidRPr="009373C2" w:rsidRDefault="000447F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277" w:type="dxa"/>
        <w:tblInd w:w="-4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440"/>
        <w:gridCol w:w="6147"/>
      </w:tblGrid>
      <w:tr w:rsidR="000F79B4" w:rsidRPr="000F79B4" w:rsidTr="000F79B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SERVICE TEAM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42 </w:t>
            </w: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 w:rsidP="000F79B4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sz w:val="28"/>
                <w:szCs w:val="28"/>
              </w:rPr>
              <w:t xml:space="preserve">Provides support to the Hurricane Team by ensuring that any property damage, which occurs during the hurricane, which impacts on the work of the Hurricane Team, is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repaired </w:t>
            </w:r>
            <w:r w:rsidRPr="000F79B4">
              <w:rPr>
                <w:rFonts w:ascii="Times New Roman" w:hAnsi="Times New Roman" w:cs="Times New Roman"/>
                <w:sz w:val="28"/>
                <w:szCs w:val="28"/>
              </w:rPr>
              <w:t xml:space="preserve">as best as possible. </w:t>
            </w:r>
          </w:p>
        </w:tc>
      </w:tr>
      <w:tr w:rsidR="000F79B4" w:rsidRPr="000F79B4" w:rsidTr="000F79B4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PRESIDENT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43 </w:t>
            </w: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sz w:val="28"/>
                <w:szCs w:val="28"/>
              </w:rPr>
              <w:t xml:space="preserve">Ensures that the following employees are present in the EOC: chairman, COO, RMRA Manager, VP Customer Support, VP Corporate Communications, VP Network Operations, VP Customer Contact Centre, VP Human Resources Manager, SVP Finance, VP Purchasing and Supply Chain, VP Corporate Accounts. </w:t>
            </w:r>
          </w:p>
        </w:tc>
      </w:tr>
      <w:tr w:rsidR="000F79B4" w:rsidRPr="000F79B4" w:rsidTr="000F79B4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1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AFTER THE HURRICANE</w:t>
            </w:r>
          </w:p>
        </w:tc>
      </w:tr>
      <w:tr w:rsidR="000F79B4" w:rsidRPr="000F79B4" w:rsidTr="000F79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PRESIDENT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44 </w:t>
            </w: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sz w:val="28"/>
                <w:szCs w:val="28"/>
              </w:rPr>
              <w:t xml:space="preserve">Provides directives on the deployment of staff and priorities in the restoration exercise. </w:t>
            </w:r>
          </w:p>
        </w:tc>
      </w:tr>
      <w:tr w:rsidR="000F79B4" w:rsidRPr="000F79B4" w:rsidTr="000F79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HOD’s/PARISH REPRESENTATIVES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45 </w:t>
            </w: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sz w:val="28"/>
                <w:szCs w:val="28"/>
              </w:rPr>
              <w:t xml:space="preserve">Records all instances of damage on the Damage Report (Exhibit 1) Form and submits it to the Vice President in charge of the functional area. </w:t>
            </w:r>
          </w:p>
        </w:tc>
      </w:tr>
      <w:tr w:rsidR="000F79B4" w:rsidRPr="000F79B4" w:rsidTr="000F79B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VICE PRESIDENT, FUNCTIONAL AREA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46 </w:t>
            </w: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 w:rsidP="000F79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sz w:val="28"/>
                <w:szCs w:val="28"/>
              </w:rPr>
              <w:t xml:space="preserve">Routes all Damage Report forms to the Risk </w:t>
            </w:r>
            <w:proofErr w:type="gramStart"/>
            <w:r w:rsidRPr="000F79B4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anagement </w:t>
            </w:r>
            <w:r w:rsidRPr="000F79B4">
              <w:rPr>
                <w:rFonts w:ascii="Times New Roman" w:hAnsi="Times New Roman" w:cs="Times New Roman"/>
                <w:sz w:val="28"/>
                <w:szCs w:val="28"/>
              </w:rPr>
              <w:t xml:space="preserve"> Department</w:t>
            </w:r>
            <w:proofErr w:type="gramEnd"/>
            <w:r w:rsidRPr="000F79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F79B4" w:rsidRPr="000F79B4" w:rsidTr="000F79B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HOD’s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47 </w:t>
            </w: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sz w:val="28"/>
                <w:szCs w:val="28"/>
              </w:rPr>
              <w:t xml:space="preserve">Assess damage in functional areas and initiates repairs. </w:t>
            </w:r>
          </w:p>
        </w:tc>
      </w:tr>
      <w:tr w:rsidR="000F79B4" w:rsidRPr="000F79B4" w:rsidTr="000F79B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NETWORK OPERATIONS AND CUSTOMER SUPPORT GROUP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48 </w:t>
            </w: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sz w:val="28"/>
                <w:szCs w:val="28"/>
              </w:rPr>
              <w:t xml:space="preserve">Maintain record of all temporary repairs, which have been made, for example, repairs to cables. </w:t>
            </w:r>
          </w:p>
        </w:tc>
      </w:tr>
      <w:tr w:rsidR="000F79B4" w:rsidRPr="000F79B4" w:rsidTr="000F79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NETWORK OPERATIONS MANAGER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49 </w:t>
            </w: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sz w:val="28"/>
                <w:szCs w:val="28"/>
              </w:rPr>
              <w:t xml:space="preserve">Establish INMARSAT terminals in the event that international links have been severed. </w:t>
            </w:r>
          </w:p>
        </w:tc>
      </w:tr>
      <w:tr w:rsidR="000F79B4" w:rsidRPr="000F79B4" w:rsidTr="000F79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 w:rsidP="000F79B4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Pr="000F7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50 </w:t>
            </w: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sz w:val="28"/>
                <w:szCs w:val="28"/>
              </w:rPr>
              <w:t xml:space="preserve">Establishes at least one means of communication to </w:t>
            </w:r>
            <w:r w:rsidRPr="000F7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link the restoration teams island wide. </w:t>
            </w:r>
          </w:p>
        </w:tc>
      </w:tr>
      <w:tr w:rsidR="000F79B4" w:rsidRPr="000F79B4" w:rsidTr="000F79B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CUSTOMER SUPPORT DEPARTMENT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51 </w:t>
            </w:r>
          </w:p>
        </w:tc>
        <w:tc>
          <w:tcPr>
            <w:tcW w:w="6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 w:rsidP="000F79B4">
            <w:pPr>
              <w:pStyle w:val="Default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sz w:val="28"/>
                <w:szCs w:val="28"/>
              </w:rPr>
              <w:t xml:space="preserve">Liaises with 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electricity and power supply companies </w:t>
            </w:r>
            <w:r w:rsidRPr="000F79B4">
              <w:rPr>
                <w:rFonts w:ascii="Times New Roman" w:hAnsi="Times New Roman" w:cs="Times New Roman"/>
                <w:sz w:val="28"/>
                <w:szCs w:val="28"/>
              </w:rPr>
              <w:t xml:space="preserve">in order to protect customer cables from being damaged in the restoration exercise of these companies. </w:t>
            </w:r>
          </w:p>
        </w:tc>
      </w:tr>
      <w:tr w:rsidR="000F79B4" w:rsidRPr="000F79B4" w:rsidTr="000F79B4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1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79B4" w:rsidRPr="000F79B4" w:rsidRDefault="000F79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Note: Priority should be given to the restoration of service in the following order: </w:t>
            </w:r>
          </w:p>
          <w:p w:rsidR="000F79B4" w:rsidRPr="000F79B4" w:rsidRDefault="000F79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sz w:val="28"/>
                <w:szCs w:val="28"/>
              </w:rPr>
              <w:t xml:space="preserve">1) International and Inter-toll trunks </w:t>
            </w:r>
          </w:p>
          <w:p w:rsidR="000F79B4" w:rsidRPr="000F79B4" w:rsidRDefault="000F79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sz w:val="28"/>
                <w:szCs w:val="28"/>
              </w:rPr>
              <w:t xml:space="preserve">2) Inter-office trunks </w:t>
            </w:r>
          </w:p>
          <w:p w:rsidR="000F79B4" w:rsidRPr="000F79B4" w:rsidRDefault="000F79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sz w:val="28"/>
                <w:szCs w:val="28"/>
              </w:rPr>
              <w:t xml:space="preserve">3) Essential customer lines </w:t>
            </w:r>
          </w:p>
          <w:p w:rsidR="000F79B4" w:rsidRPr="000F79B4" w:rsidRDefault="000F79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sz w:val="28"/>
                <w:szCs w:val="28"/>
              </w:rPr>
              <w:t xml:space="preserve">4) Premier, Major and Key customers </w:t>
            </w:r>
          </w:p>
          <w:p w:rsidR="000F79B4" w:rsidRPr="000F79B4" w:rsidRDefault="000F79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F79B4">
              <w:rPr>
                <w:rFonts w:ascii="Times New Roman" w:hAnsi="Times New Roman" w:cs="Times New Roman"/>
                <w:sz w:val="28"/>
                <w:szCs w:val="28"/>
              </w:rPr>
              <w:t xml:space="preserve">5) Other customers </w:t>
            </w:r>
          </w:p>
          <w:p w:rsidR="000F79B4" w:rsidRPr="000F79B4" w:rsidRDefault="000F79B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7F7" w:rsidRPr="000F79B4" w:rsidRDefault="000447F7">
      <w:pPr>
        <w:rPr>
          <w:rFonts w:ascii="Times New Roman" w:hAnsi="Times New Roman" w:cs="Times New Roman"/>
          <w:sz w:val="28"/>
          <w:szCs w:val="28"/>
        </w:rPr>
      </w:pPr>
    </w:p>
    <w:p w:rsidR="000447F7" w:rsidRPr="000F79B4" w:rsidRDefault="000447F7">
      <w:pPr>
        <w:rPr>
          <w:rFonts w:ascii="Times New Roman" w:hAnsi="Times New Roman" w:cs="Times New Roman"/>
          <w:sz w:val="28"/>
          <w:szCs w:val="28"/>
        </w:rPr>
      </w:pPr>
    </w:p>
    <w:p w:rsidR="000447F7" w:rsidRPr="000F79B4" w:rsidRDefault="000447F7">
      <w:pPr>
        <w:rPr>
          <w:rFonts w:ascii="Times New Roman" w:hAnsi="Times New Roman" w:cs="Times New Roman"/>
          <w:sz w:val="28"/>
          <w:szCs w:val="28"/>
        </w:rPr>
      </w:pPr>
    </w:p>
    <w:p w:rsidR="000447F7" w:rsidRPr="009373C2" w:rsidRDefault="000447F7">
      <w:pPr>
        <w:rPr>
          <w:rFonts w:ascii="Times New Roman" w:hAnsi="Times New Roman" w:cs="Times New Roman"/>
          <w:sz w:val="28"/>
          <w:szCs w:val="28"/>
        </w:rPr>
      </w:pPr>
    </w:p>
    <w:p w:rsidR="000447F7" w:rsidRPr="009373C2" w:rsidRDefault="000447F7">
      <w:pPr>
        <w:rPr>
          <w:rFonts w:ascii="Times New Roman" w:hAnsi="Times New Roman" w:cs="Times New Roman"/>
          <w:sz w:val="28"/>
          <w:szCs w:val="28"/>
        </w:rPr>
      </w:pPr>
    </w:p>
    <w:p w:rsidR="000447F7" w:rsidRPr="009373C2" w:rsidRDefault="000447F7">
      <w:pPr>
        <w:rPr>
          <w:rFonts w:ascii="Times New Roman" w:hAnsi="Times New Roman" w:cs="Times New Roman"/>
          <w:sz w:val="28"/>
          <w:szCs w:val="28"/>
        </w:rPr>
      </w:pPr>
    </w:p>
    <w:p w:rsidR="000447F7" w:rsidRPr="009373C2" w:rsidRDefault="000447F7">
      <w:pPr>
        <w:rPr>
          <w:rFonts w:ascii="Times New Roman" w:hAnsi="Times New Roman" w:cs="Times New Roman"/>
          <w:sz w:val="28"/>
          <w:szCs w:val="28"/>
        </w:rPr>
      </w:pPr>
    </w:p>
    <w:p w:rsidR="000447F7" w:rsidRPr="009373C2" w:rsidRDefault="000447F7">
      <w:pPr>
        <w:rPr>
          <w:rFonts w:ascii="Times New Roman" w:hAnsi="Times New Roman" w:cs="Times New Roman"/>
          <w:sz w:val="28"/>
          <w:szCs w:val="28"/>
        </w:rPr>
      </w:pPr>
    </w:p>
    <w:p w:rsidR="000447F7" w:rsidRDefault="000447F7">
      <w:pPr>
        <w:rPr>
          <w:rFonts w:ascii="Times New Roman" w:hAnsi="Times New Roman" w:cs="Times New Roman"/>
          <w:sz w:val="28"/>
          <w:szCs w:val="28"/>
        </w:rPr>
      </w:pPr>
    </w:p>
    <w:p w:rsidR="000F79B4" w:rsidRDefault="000F79B4">
      <w:pPr>
        <w:rPr>
          <w:rFonts w:ascii="Times New Roman" w:hAnsi="Times New Roman" w:cs="Times New Roman"/>
          <w:sz w:val="28"/>
          <w:szCs w:val="28"/>
        </w:rPr>
      </w:pPr>
    </w:p>
    <w:p w:rsidR="000F79B4" w:rsidRDefault="000F79B4">
      <w:pPr>
        <w:rPr>
          <w:rFonts w:ascii="Times New Roman" w:hAnsi="Times New Roman" w:cs="Times New Roman"/>
          <w:sz w:val="28"/>
          <w:szCs w:val="28"/>
        </w:rPr>
      </w:pPr>
    </w:p>
    <w:p w:rsidR="000F79B4" w:rsidRDefault="000F79B4">
      <w:pPr>
        <w:rPr>
          <w:rFonts w:ascii="Times New Roman" w:hAnsi="Times New Roman" w:cs="Times New Roman"/>
          <w:sz w:val="28"/>
          <w:szCs w:val="28"/>
        </w:rPr>
      </w:pPr>
    </w:p>
    <w:p w:rsidR="000F79B4" w:rsidRDefault="000F79B4">
      <w:pPr>
        <w:rPr>
          <w:rFonts w:ascii="Times New Roman" w:hAnsi="Times New Roman" w:cs="Times New Roman"/>
          <w:sz w:val="28"/>
          <w:szCs w:val="28"/>
        </w:rPr>
      </w:pPr>
    </w:p>
    <w:p w:rsidR="000F79B4" w:rsidRDefault="000F79B4">
      <w:pPr>
        <w:rPr>
          <w:rFonts w:ascii="Times New Roman" w:hAnsi="Times New Roman" w:cs="Times New Roman"/>
          <w:sz w:val="28"/>
          <w:szCs w:val="28"/>
        </w:rPr>
      </w:pPr>
    </w:p>
    <w:p w:rsidR="000F79B4" w:rsidRDefault="000F79B4">
      <w:pPr>
        <w:rPr>
          <w:rFonts w:ascii="Times New Roman" w:hAnsi="Times New Roman" w:cs="Times New Roman"/>
          <w:sz w:val="28"/>
          <w:szCs w:val="28"/>
        </w:rPr>
      </w:pPr>
    </w:p>
    <w:p w:rsidR="000F79B4" w:rsidRDefault="000F79B4">
      <w:pPr>
        <w:rPr>
          <w:rFonts w:ascii="Times New Roman" w:hAnsi="Times New Roman" w:cs="Times New Roman"/>
          <w:sz w:val="28"/>
          <w:szCs w:val="28"/>
        </w:rPr>
      </w:pPr>
    </w:p>
    <w:p w:rsidR="000F79B4" w:rsidRDefault="000F79B4">
      <w:pPr>
        <w:rPr>
          <w:rFonts w:ascii="Times New Roman" w:hAnsi="Times New Roman" w:cs="Times New Roman"/>
          <w:sz w:val="28"/>
          <w:szCs w:val="28"/>
        </w:rPr>
      </w:pPr>
    </w:p>
    <w:p w:rsidR="000F79B4" w:rsidRDefault="000F79B4">
      <w:pPr>
        <w:rPr>
          <w:rFonts w:ascii="Times New Roman" w:hAnsi="Times New Roman" w:cs="Times New Roman"/>
          <w:sz w:val="28"/>
          <w:szCs w:val="28"/>
        </w:rPr>
      </w:pPr>
    </w:p>
    <w:p w:rsidR="000F79B4" w:rsidRDefault="000F79B4">
      <w:pPr>
        <w:rPr>
          <w:rFonts w:ascii="Times New Roman" w:hAnsi="Times New Roman" w:cs="Times New Roman"/>
          <w:sz w:val="28"/>
          <w:szCs w:val="28"/>
        </w:rPr>
      </w:pPr>
    </w:p>
    <w:p w:rsidR="000F79B4" w:rsidRPr="009373C2" w:rsidRDefault="000F79B4">
      <w:pPr>
        <w:rPr>
          <w:rFonts w:ascii="Times New Roman" w:hAnsi="Times New Roman" w:cs="Times New Roman"/>
          <w:sz w:val="28"/>
          <w:szCs w:val="28"/>
        </w:rPr>
      </w:pPr>
    </w:p>
    <w:sectPr w:rsidR="000F79B4" w:rsidRPr="0093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F7"/>
    <w:rsid w:val="000447F7"/>
    <w:rsid w:val="000F79B4"/>
    <w:rsid w:val="00144CC9"/>
    <w:rsid w:val="00417AE3"/>
    <w:rsid w:val="00765A24"/>
    <w:rsid w:val="0093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7F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7F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LIME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Wallen-Bryan, Heather</dc:creator>
  <cp:lastModifiedBy>Wallen-Bryan, Heather</cp:lastModifiedBy>
  <cp:revision>2</cp:revision>
  <dcterms:created xsi:type="dcterms:W3CDTF">2015-04-15T21:54:00Z</dcterms:created>
  <dcterms:modified xsi:type="dcterms:W3CDTF">2015-04-15T21:54:00Z</dcterms:modified>
</cp:coreProperties>
</file>